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:rsidR="008B4C0A" w:rsidRDefault="00055BC9" w:rsidP="00491366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4720856"/>
                    <wp:effectExtent l="19050" t="19050" r="19050" b="2286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4720856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:rsidR="00313E59" w:rsidRDefault="00313E59" w:rsidP="00055BC9">
                                <w:pPr>
                                  <w:jc w:val="center"/>
                                </w:pPr>
                              </w:p>
                              <w:p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</w:t>
                                </w:r>
                                <w:bookmarkStart w:id="0" w:name="_GoBack"/>
                                <w:bookmarkEnd w:id="0"/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:rsidR="00491366" w:rsidRDefault="00491366" w:rsidP="00491366"/>
                              <w:p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Annexe </w:t>
                                </w:r>
                                <w:r w:rsidR="006E095C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4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: </w:t>
                                </w:r>
                                <w:r w:rsidR="006E095C" w:rsidRPr="006E095C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Exemple de fichiers « pivots »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371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:rsidR="00313E59" w:rsidRDefault="00313E59" w:rsidP="00055BC9">
                          <w:pPr>
                            <w:jc w:val="center"/>
                          </w:pPr>
                        </w:p>
                        <w:p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:rsidR="00491366" w:rsidRDefault="00491366" w:rsidP="00491366"/>
                        <w:p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Annexe </w:t>
                          </w:r>
                          <w:r w:rsidR="006E095C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4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: </w:t>
                          </w:r>
                          <w:r w:rsidR="006E095C" w:rsidRPr="006E095C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Exemple de fichiers « pivots »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8B4C0A" w:rsidRDefault="008B4C0A"/>
        <w:p w:rsidR="00491366" w:rsidRDefault="00491366" w:rsidP="00410AFD"/>
        <w:p w:rsidR="00491366" w:rsidRDefault="00491366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>
          <w:pPr>
            <w:jc w:val="left"/>
          </w:pPr>
        </w:p>
        <w:p w:rsidR="00491366" w:rsidRDefault="00491366" w:rsidP="00410AFD"/>
        <w:p w:rsidR="00A62094" w:rsidRDefault="00A62094" w:rsidP="00410AFD">
          <w:pPr>
            <w:sectPr w:rsidR="00A62094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:rsidR="006E095C" w:rsidRPr="006E095C" w:rsidRDefault="006E095C" w:rsidP="006E095C">
          <w:pPr>
            <w:rPr>
              <w:rStyle w:val="Emphaseple"/>
            </w:rPr>
          </w:pPr>
          <w:r w:rsidRPr="006E095C">
            <w:rPr>
              <w:rStyle w:val="Emphaseple"/>
            </w:rPr>
            <w:lastRenderedPageBreak/>
            <w:t xml:space="preserve">Le fichier pivot ci-après est un exemple pour des </w:t>
          </w:r>
          <w:r w:rsidR="008C159A">
            <w:rPr>
              <w:rStyle w:val="Emphaseple"/>
            </w:rPr>
            <w:t>séparateurs d’hydrocarbures et de graisses et fécules</w:t>
          </w:r>
          <w:r w:rsidRPr="006E095C">
            <w:rPr>
              <w:rStyle w:val="Emphaseple"/>
            </w:rPr>
            <w:t>. Pour chaque famille d’équipements existe un fichier pivot de ce type.</w:t>
          </w:r>
        </w:p>
        <w:p w:rsidR="006E095C" w:rsidRDefault="006E095C" w:rsidP="00410AFD"/>
        <w:p w:rsidR="008C159A" w:rsidRDefault="004A16A1" w:rsidP="00410AFD"/>
      </w:sdtContent>
    </w:sdt>
    <w:tbl>
      <w:tblPr>
        <w:tblW w:w="15645" w:type="dxa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3"/>
        <w:gridCol w:w="1417"/>
        <w:gridCol w:w="1276"/>
        <w:gridCol w:w="827"/>
        <w:gridCol w:w="965"/>
        <w:gridCol w:w="1326"/>
        <w:gridCol w:w="993"/>
        <w:gridCol w:w="992"/>
        <w:gridCol w:w="1559"/>
        <w:gridCol w:w="1418"/>
        <w:gridCol w:w="992"/>
        <w:gridCol w:w="933"/>
        <w:gridCol w:w="933"/>
        <w:gridCol w:w="991"/>
      </w:tblGrid>
      <w:tr w:rsidR="008C159A" w:rsidRPr="006A2162" w:rsidTr="003D3E56">
        <w:trPr>
          <w:trHeight w:val="477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3D3E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Cs w:val="20"/>
              </w:rPr>
            </w:pPr>
            <w:r w:rsidRPr="006A2162">
              <w:rPr>
                <w:rFonts w:ascii="Arial" w:hAnsi="Arial" w:cs="Arial"/>
                <w:b/>
                <w:color w:val="000000"/>
                <w:szCs w:val="20"/>
              </w:rPr>
              <w:t>Nom de l'attribut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3D3E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6A2162">
              <w:rPr>
                <w:rFonts w:ascii="Arial" w:hAnsi="Arial" w:cs="Arial"/>
                <w:b/>
                <w:bCs/>
                <w:color w:val="000000"/>
                <w:szCs w:val="20"/>
              </w:rPr>
              <w:t>Numéro G2D de l'immeuble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3D3E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6A2162">
              <w:rPr>
                <w:rFonts w:ascii="Arial" w:hAnsi="Arial" w:cs="Arial"/>
                <w:b/>
                <w:bCs/>
                <w:color w:val="000000"/>
                <w:szCs w:val="20"/>
              </w:rPr>
              <w:t>Numéro G2D du composant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3D3E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6A2162">
              <w:rPr>
                <w:rFonts w:ascii="Arial" w:hAnsi="Arial" w:cs="Arial"/>
                <w:b/>
                <w:bCs/>
                <w:color w:val="000000"/>
                <w:szCs w:val="20"/>
              </w:rPr>
              <w:t>Numéro du niveau du local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3D3E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6A2162">
              <w:rPr>
                <w:rFonts w:ascii="Arial" w:hAnsi="Arial" w:cs="Arial"/>
                <w:b/>
                <w:bCs/>
                <w:color w:val="000000"/>
                <w:szCs w:val="20"/>
              </w:rPr>
              <w:t>Numéro G2D du local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3D3E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6A2162">
              <w:rPr>
                <w:rFonts w:ascii="Arial" w:hAnsi="Arial" w:cs="Arial"/>
                <w:b/>
                <w:bCs/>
                <w:color w:val="000000"/>
                <w:szCs w:val="20"/>
              </w:rPr>
              <w:t>Libellé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3D3E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6A2162">
              <w:rPr>
                <w:rFonts w:ascii="Arial" w:hAnsi="Arial" w:cs="Arial"/>
                <w:b/>
                <w:bCs/>
                <w:color w:val="000000"/>
                <w:szCs w:val="20"/>
              </w:rPr>
              <w:t>Date de mise en service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3D3E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6A2162">
              <w:rPr>
                <w:rFonts w:ascii="Arial" w:hAnsi="Arial" w:cs="Arial"/>
                <w:b/>
                <w:bCs/>
                <w:color w:val="000000"/>
                <w:szCs w:val="20"/>
              </w:rPr>
              <w:t>Quantité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3D3E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6A2162">
              <w:rPr>
                <w:rFonts w:ascii="Arial" w:hAnsi="Arial" w:cs="Arial"/>
                <w:b/>
                <w:bCs/>
                <w:color w:val="000000"/>
                <w:szCs w:val="20"/>
              </w:rPr>
              <w:t>Observations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3D3E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6A2162">
              <w:rPr>
                <w:rFonts w:ascii="Arial" w:hAnsi="Arial" w:cs="Arial"/>
                <w:b/>
                <w:bCs/>
                <w:color w:val="000000"/>
                <w:szCs w:val="20"/>
              </w:rPr>
              <w:t>Identification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Dispositif d’obturation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3D3E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volume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3D3E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6A2162">
              <w:rPr>
                <w:rFonts w:ascii="Arial" w:hAnsi="Arial" w:cs="Arial"/>
                <w:b/>
                <w:bCs/>
                <w:color w:val="000000"/>
                <w:szCs w:val="20"/>
              </w:rPr>
              <w:t xml:space="preserve">Date </w:t>
            </w: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de mise en service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3D3E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6A2162">
              <w:rPr>
                <w:rFonts w:ascii="Arial" w:hAnsi="Arial" w:cs="Arial"/>
                <w:b/>
                <w:bCs/>
                <w:color w:val="000000"/>
                <w:szCs w:val="20"/>
              </w:rPr>
              <w:t>Date dernière visite</w:t>
            </w:r>
          </w:p>
        </w:tc>
      </w:tr>
      <w:tr w:rsidR="008C159A" w:rsidRPr="006A2162" w:rsidTr="003D3E56">
        <w:trPr>
          <w:trHeight w:val="34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</w:pPr>
            <w:r w:rsidRPr="006A2162"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  <w:t>Format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</w:pPr>
            <w:r w:rsidRPr="006A2162"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  <w:t>Texte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</w:pPr>
            <w:r w:rsidRPr="006A2162"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  <w:t>Entier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</w:pPr>
            <w:r w:rsidRPr="006A2162"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  <w:t>Entier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</w:pPr>
            <w:r w:rsidRPr="006A2162"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  <w:t>Entier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</w:pPr>
            <w:r w:rsidRPr="006A2162"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  <w:t>Texte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</w:pPr>
            <w:r w:rsidRPr="006A2162"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  <w:t>Date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</w:pPr>
            <w:r w:rsidRPr="006A2162"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  <w:t>Entier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</w:pPr>
            <w:r w:rsidRPr="006A2162"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  <w:t>Texte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</w:pPr>
            <w:r w:rsidRPr="006A2162"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  <w:t>Texte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  <w:t>Enumération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  <w:t>Entier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</w:pPr>
            <w:r w:rsidRPr="006A2162"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  <w:t>Date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</w:pPr>
            <w:r w:rsidRPr="006A2162">
              <w:rPr>
                <w:rFonts w:ascii="Arial" w:hAnsi="Arial" w:cs="Arial"/>
                <w:i/>
                <w:color w:val="B58D15" w:themeColor="accent3" w:themeShade="BF"/>
                <w:sz w:val="16"/>
                <w:szCs w:val="16"/>
              </w:rPr>
              <w:t>Date</w:t>
            </w:r>
          </w:p>
        </w:tc>
      </w:tr>
      <w:tr w:rsidR="008C159A" w:rsidRPr="006A2162" w:rsidTr="003D3E56">
        <w:trPr>
          <w:trHeight w:val="621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Valeurs autorisés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Oui, Non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8C159A" w:rsidRPr="006A2162" w:rsidTr="003D3E56">
        <w:trPr>
          <w:trHeight w:val="621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8C159A" w:rsidRPr="006A2162" w:rsidTr="003D3E56">
        <w:trPr>
          <w:trHeight w:val="621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8C159A" w:rsidRPr="006A2162" w:rsidTr="003D3E56">
        <w:trPr>
          <w:trHeight w:val="621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8C159A" w:rsidRPr="006A2162" w:rsidTr="003D3E56">
        <w:trPr>
          <w:trHeight w:val="621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8C159A" w:rsidRPr="006A2162" w:rsidTr="003D3E56">
        <w:trPr>
          <w:trHeight w:val="621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8C159A" w:rsidRPr="006A2162" w:rsidTr="003D3E56">
        <w:trPr>
          <w:trHeight w:val="621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59A" w:rsidRPr="006A2162" w:rsidRDefault="008C159A" w:rsidP="008C159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Cs w:val="20"/>
              </w:rPr>
            </w:pPr>
          </w:p>
        </w:tc>
      </w:tr>
    </w:tbl>
    <w:p w:rsidR="00410AFD" w:rsidRDefault="00410AFD" w:rsidP="00410AFD"/>
    <w:sectPr w:rsidR="00410AFD" w:rsidSect="006E095C">
      <w:pgSz w:w="23811" w:h="16838" w:orient="landscape" w:code="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6A1" w:rsidRDefault="004A16A1" w:rsidP="00EA6B59">
      <w:pPr>
        <w:spacing w:after="0" w:line="240" w:lineRule="auto"/>
      </w:pPr>
      <w:r>
        <w:separator/>
      </w:r>
    </w:p>
  </w:endnote>
  <w:endnote w:type="continuationSeparator" w:id="0">
    <w:p w:rsidR="004A16A1" w:rsidRDefault="004A16A1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59A">
          <w:rPr>
            <w:noProof/>
          </w:rPr>
          <w:t>1</w:t>
        </w:r>
        <w:r>
          <w:fldChar w:fldCharType="end"/>
        </w:r>
      </w:p>
    </w:sdtContent>
  </w:sdt>
  <w:p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6A1" w:rsidRDefault="004A16A1" w:rsidP="00EA6B59">
      <w:pPr>
        <w:spacing w:after="0" w:line="240" w:lineRule="auto"/>
      </w:pPr>
      <w:r>
        <w:separator/>
      </w:r>
    </w:p>
  </w:footnote>
  <w:footnote w:type="continuationSeparator" w:id="0">
    <w:p w:rsidR="004A16A1" w:rsidRDefault="004A16A1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9E9" w:rsidRDefault="00E159E9" w:rsidP="002719F8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-623570</wp:posOffset>
          </wp:positionH>
          <wp:positionV relativeFrom="paragraph">
            <wp:posOffset>-354330</wp:posOffset>
          </wp:positionV>
          <wp:extent cx="2295525" cy="908050"/>
          <wp:effectExtent l="0" t="0" r="952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9552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159A">
      <w:tab/>
      <w:t>Annexe 4 au CCTP</w:t>
    </w:r>
    <w:r w:rsidR="008C159A">
      <w:tab/>
    </w:r>
    <w:r w:rsidR="002719F8">
      <w:t xml:space="preserve">    ESID 25</w:t>
    </w:r>
    <w:r w:rsidR="002719F8">
      <w:rPr>
        <w:rFonts w:ascii="Calibri" w:hAnsi="Calibri" w:cs="Calibri"/>
      </w:rPr>
      <w:t> </w:t>
    </w:r>
    <w:r w:rsidR="002719F8">
      <w:t>14</w:t>
    </w:r>
    <w:r w:rsidR="00C34E27">
      <w:t>9</w:t>
    </w:r>
    <w:r w:rsidR="002719F8">
      <w:t xml:space="preserve"> </w:t>
    </w:r>
    <w:r w:rsidR="002719F8" w:rsidRPr="002719F8">
      <w:t xml:space="preserve">- </w:t>
    </w:r>
    <w:r w:rsidR="00554514" w:rsidRPr="002719F8">
      <w:t>N°DAF</w:t>
    </w:r>
    <w:r w:rsidR="00554514" w:rsidRPr="002719F8">
      <w:rPr>
        <w:rFonts w:ascii="Calibri" w:hAnsi="Calibri" w:cs="Calibri"/>
      </w:rPr>
      <w:t> </w:t>
    </w:r>
    <w:r w:rsidR="002719F8" w:rsidRPr="002719F8">
      <w:t>: 2025_000329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4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22955"/>
    <w:rsid w:val="00131804"/>
    <w:rsid w:val="00135BF5"/>
    <w:rsid w:val="00155227"/>
    <w:rsid w:val="0015741B"/>
    <w:rsid w:val="001B4AD4"/>
    <w:rsid w:val="001B6330"/>
    <w:rsid w:val="001E366E"/>
    <w:rsid w:val="001E72A0"/>
    <w:rsid w:val="001F378F"/>
    <w:rsid w:val="0020666C"/>
    <w:rsid w:val="00210746"/>
    <w:rsid w:val="00211B4E"/>
    <w:rsid w:val="00211D29"/>
    <w:rsid w:val="0023454E"/>
    <w:rsid w:val="00245272"/>
    <w:rsid w:val="002476A1"/>
    <w:rsid w:val="00250321"/>
    <w:rsid w:val="00260DA9"/>
    <w:rsid w:val="00262BB6"/>
    <w:rsid w:val="00267BD7"/>
    <w:rsid w:val="002719F8"/>
    <w:rsid w:val="002A0B70"/>
    <w:rsid w:val="002A7BE1"/>
    <w:rsid w:val="00302298"/>
    <w:rsid w:val="00313E59"/>
    <w:rsid w:val="003200C4"/>
    <w:rsid w:val="00331F9E"/>
    <w:rsid w:val="00341EEF"/>
    <w:rsid w:val="003429B5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7210C"/>
    <w:rsid w:val="004762CE"/>
    <w:rsid w:val="00486D1C"/>
    <w:rsid w:val="00491366"/>
    <w:rsid w:val="004A16A1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54514"/>
    <w:rsid w:val="00561DF6"/>
    <w:rsid w:val="00563588"/>
    <w:rsid w:val="00567A1A"/>
    <w:rsid w:val="00580A3D"/>
    <w:rsid w:val="005866EA"/>
    <w:rsid w:val="00592674"/>
    <w:rsid w:val="00592D64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6B33"/>
    <w:rsid w:val="006B767A"/>
    <w:rsid w:val="006C3B18"/>
    <w:rsid w:val="006E095C"/>
    <w:rsid w:val="006F348D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159A"/>
    <w:rsid w:val="008C2060"/>
    <w:rsid w:val="008C54BF"/>
    <w:rsid w:val="008D240A"/>
    <w:rsid w:val="008E2292"/>
    <w:rsid w:val="008E4307"/>
    <w:rsid w:val="00904184"/>
    <w:rsid w:val="00904AD4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1EC9"/>
    <w:rsid w:val="00A234D4"/>
    <w:rsid w:val="00A36B33"/>
    <w:rsid w:val="00A413FD"/>
    <w:rsid w:val="00A5473E"/>
    <w:rsid w:val="00A62094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D13A5"/>
    <w:rsid w:val="00BE4040"/>
    <w:rsid w:val="00C10ED3"/>
    <w:rsid w:val="00C15FC3"/>
    <w:rsid w:val="00C32946"/>
    <w:rsid w:val="00C347F2"/>
    <w:rsid w:val="00C34E27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911DE"/>
    <w:rsid w:val="00DA75A3"/>
    <w:rsid w:val="00DD0B95"/>
    <w:rsid w:val="00DD14CD"/>
    <w:rsid w:val="00DD2E0E"/>
    <w:rsid w:val="00DE0DDC"/>
    <w:rsid w:val="00DF05C2"/>
    <w:rsid w:val="00E012C2"/>
    <w:rsid w:val="00E159E9"/>
    <w:rsid w:val="00E45982"/>
    <w:rsid w:val="00E64161"/>
    <w:rsid w:val="00E7280E"/>
    <w:rsid w:val="00E87AAE"/>
    <w:rsid w:val="00E970C0"/>
    <w:rsid w:val="00EA5EE9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38E8DE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Non commencé</_Statu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0AF255A15DE341A67A78A49DAB29E2" ma:contentTypeVersion="2" ma:contentTypeDescription="Crée un document." ma:contentTypeScope="" ma:versionID="fcfb42a01af99926616f6ce1cad3a03f">
  <xsd:schema xmlns:xsd="http://www.w3.org/2001/XMLSchema" xmlns:xs="http://www.w3.org/2001/XMLSchema" xmlns:p="http://schemas.microsoft.com/office/2006/metadata/properties" xmlns:ns2="http://schemas.microsoft.com/sharepoint/v3/fields" xmlns:ns3="0de6f429-dc8e-4324-b759-3c745293eb41" targetNamespace="http://schemas.microsoft.com/office/2006/metadata/properties" ma:root="true" ma:fieldsID="3cdb55f439b0856a7b7140dd41cdfea9" ns2:_="" ns3:_="">
    <xsd:import namespace="http://schemas.microsoft.com/sharepoint/v3/fields"/>
    <xsd:import namespace="0de6f429-dc8e-4324-b759-3c745293eb41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État" ma:default="Non commencé" ma:internalName="_Status">
      <xsd:simpleType>
        <xsd:union memberTypes="dms:Text">
          <xsd:simpleType>
            <xsd:restriction base="dms:Choice">
              <xsd:enumeration value="Non commencé"/>
              <xsd:enumeration value="Brouillon"/>
              <xsd:enumeration value="Révisé"/>
              <xsd:enumeration value="Planifié"/>
              <xsd:enumeration value="Publié"/>
              <xsd:enumeration value="Final"/>
              <xsd:enumeration value="Date d'expir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6f429-dc8e-4324-b759-3c745293eb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9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É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C52310-8DE6-4D01-8286-307B662D72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78B3D5-EDDC-4EA4-BECB-9176C3E45130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4AEE65F9-9E82-4037-AA46-7CBE85C877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de6f429-dc8e-4324-b759-3c745293eb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7AA482D-01EA-4780-960F-FB72B8A74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</Template>
  <TotalTime>0</TotalTime>
  <Pages>2</Pages>
  <Words>107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PACE Bernadette SA CONT CN DEVDURA</cp:lastModifiedBy>
  <cp:revision>2</cp:revision>
  <dcterms:created xsi:type="dcterms:W3CDTF">2025-04-02T07:37:00Z</dcterms:created>
  <dcterms:modified xsi:type="dcterms:W3CDTF">2025-04-02T07:37:00Z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0x010100D60AF255A15DE341A67A78A49DAB29E2</vt:lpwstr>
  </property>
</Properties>
</file>